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1" w:rsidRPr="00337ED1" w:rsidRDefault="00337ED1" w:rsidP="00337ED1">
      <w:pPr>
        <w:shd w:val="clear" w:color="auto" w:fill="FFFFFF"/>
        <w:spacing w:before="83" w:after="8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A71E90"/>
          <w:sz w:val="36"/>
          <w:szCs w:val="28"/>
          <w:lang w:eastAsia="ru-RU"/>
        </w:rPr>
        <w:t>Подвижные игры для детей 3-4 лет в детском саду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поиграть и внимательно проследить, что он будет говорить. А затем обращается к детям: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Танечка, дружок,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скорей вставай в кружок!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скорей входи,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Плясовую заводи!     </w:t>
      </w:r>
      <w:r w:rsidRPr="00337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 музыку дети исполняют плясовые движения.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Сашенька, дружок,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скорей вставай в кружок!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 друг друга,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мы все по кругу!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Лена, Леночка, дружок,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скорей вставай в кружок!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старайся не зевать,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быстрее мяч поймать!     </w:t>
      </w:r>
      <w:r w:rsidRPr="00337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кидает мяч Леночке, затем другим детям.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бывает и что не бывает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встать в круг и тот, кому он кинет мяч, должен что-нибудь рассказать про предмет, который будет назван.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— холодный, белый, пушистый...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жаркое, яркое...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— вкусное, белое, полезное...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— круглый, румяный, веселый...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— красный, зеленый, синий...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— сильный, мокрый, холодный...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больше дал правильных ответов.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 действие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встать в круг. Сам стоит в середине круга и, кидая мяч ребенку, называет существительное, а ребенок в ответ должен назвать действие.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— плавает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— ходит (прыгает, бежит)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— летает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— спит (царапается, мяукает)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— плавает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— ходит (ревет)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— кричит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 — бежит и т.д.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Топ-топ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или стоят в кругу. Вместе с воспитателем начинают топать под считалку: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кто идет,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Хлоп-хлоп, что несет?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мы идем,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Хлоп-хлоп, мы несем. — Что?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говорят, что они «несли», и пальчиком в воздухе, как карандашом, рисуют то, что они «несли». В эту игру можно и нужно играть с разной скоростью — в разных темпах. Она развивает не только чувство ритма, но и пространственное воображение, координацию движений.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Аист и лягушки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или на асфальте рисуется игровое поле — большое озеро с бухтами, мысами, островками. «Лягушки» сидят в озере. Они не могут выпрыгивать на сушу. Вокруг озера бегает «аист». Ему нельзя заходить в воду, но он может прыгать с острова на остров. При этом аист пытается поймать лягушку. Каждая пойманная лягушка выходит из игры. Последняя становится новым аистом.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Ниточка — иголочка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считалке выбирают водящего — «иголочку». К нему присоединяются по желанию несколько человек — «ниточка». Остальные произвольно размещаются на площадке, стоя по одному. Игроки, составляющие «ниточку» и «иголочку», берутся за руки, образуя цепочку. Впереди — «иголочка».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«Иголочка» бежит между стоящими, делая самые неожиданные повороты, зигзаги, а «ниточка» должна точно повторить ее путь.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Передай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заворачиваете подарок в несколько слоев бумаги. Каждый слой закрепляется липкой лентой, фиксируя бумагу в двух-трех местах. Предложите детям, по очереди разворачивать один за другим эти слои. Разворачивание происходит под музыкальное сопровождение. Когда музыка оборвется, ребенок должен передать «похудевший» сверток малышу по соседству. С каждым разом музыка прерывается все чаще, и дети с трудом передают сверток друг другу, но соблюдение правил строго обязательно. Чтобы дети не чувствовали себя обделенными, подарите в конце игры каждому по маленькому сувениру.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Ярмарка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кругу. Это — «продавцы». Руки держат за спиной, в руках мелкие предметы разных цветов — красный, оранжевый, зелёный, </w:t>
      </w: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фиолетовый и т.д. Можно использовать кубики, шарики или заготовленные заранее картонные кружки. В центре круга находится ребенок. Он — покупатель. Дети все вместе произносят слова, под которые ребенок-покупатель поворачивается вокруг себя, вытянув вперед руку, наподобие стрелки.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Ваня, Ваня, покружись,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покажись,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 тебе милей,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нам поскорей! Стоп!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последнем слове ребенок останавливается.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угодно для души? Все товары хороши!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Хочу фрукт! (или овощ, ягоду, цветок)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ребенок, «принявший заказ», должен предложить фрукт, цвет которого совпадает с игрушкой, спрятанной у него за спиной.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(протягивает желтый кубик). На тебе грушу.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Трамвай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построены парами. Свободными руками они держатся за шнур (концы его связаны). Это трамвай. Воспитатель стоит с гремя цветными флажками. Он объясняет, что на зеленый сигнал надо двигаться, на красный и желтый останавливаться. Воспитатель поднимает зеленый флажок — трамвай едет, дети бегут вокруг комнаты. Добежав до воспитателя (светофора), дети смотрят, не сменился ли цвет. Если цвет по- прежнему зеленый, то движение трамвая продолжается, если поднят красный или желтый флажок, малыши останавливаются и ждут, когда появится зеленый, чтобы можно было снова двигаться.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детей знакомят с правилами уличного движения. При небольшом количестве участников можно ставить их не парами, а в одну колонну. Сюжет игры можно развернуть — на пути сделать остановку. Пассажиры сидят и ждут трамвая. Подъезжая к остановке, трамвай замедляет ход и останавливается. Одни пассажиры выходят, другие входят. Чтобы войти или выйти из трамвая, дети приподнимают шнур, на конце которого привязан колокольчик. Ребенок, стоящий последним (кондуктор), дает звонок, трамвай трогается.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 друга по лабиринту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играющих выбираются по одному спасателю, инструктору и пострадавшему. Важно предоставить каждому ребенку возможность быть спасателем и инструктором.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размещаются по группе, имитируя различные препятствия: провалы в дороге, завалы, обрушения и т.д.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«Спасателю» завязывают глаза. Он должен пройти маршрут, не наталкиваясь на препятствия, и добраться до конечной цели — до «пострадавшего», подчиняясь командам «инструктора».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«Инструктор» дает ему распоряжения: «Два шага вперед. Один шаг влево. Повернись направо. Нет, налево». Когда «спасатель» доходит до конечной точки маршрута, «пострадавший» дает команду голосом: «Ты у цели». Это означает, что игра окончена.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новые «инструктор», «спасатель», «пострадавший» и «препятствия» по-другому размещаются в игровом пространстве.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Лошадки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игры делятся на тройки, в каждой тройке кучер и две лошадки. Водящий по ходу игры подает различные команды, лошадки их выполняют, а кучер управляет и внимательно смотрит, точно ли выполняют лошадки все движения.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Лошадки идут шагом, бегут галопом по кругу, поворачивают налево, направо и т.д.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«Найдите своего кучера!» лошадки как можно быстрее находят его.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игры в каждой тройке кучер меняется.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Лошадки точно должны выполнять все команды. Кучер, чьи лошадки ошибаются, получает штраф — к его вожжам привязывают синюю ленточку.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трудной ролью в этой игре является роль водящего, который придумывает различные движения для лошадок. Поэтому, когда игра проводится впервые, роль водящего выполняет воспитатель. В конце игры, чтобы тройки собрались вместе, можно дать новое задание: «Кучер, найди своих лошадок!»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заканчивается, как только в тройке играющих все выполнят роль кучера. В конце игры отмечается лучшая тройка.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Платок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игры встают в круг. Водящий с платочком идет за кругом, кладет платочек на плечо одному из играющих и быстро бежит по кругу, а тот, кому положили платок, берет его в руки и бежит за водящим. И тот и другой стараются занять свободное место в круге.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игрок, отдавший платок, становится на свободное место.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убегающий первым встанет в круг, то водящим останется игрок с платком. Он идет по кругу, кому-то кладет платочек на плечо и игра продолжается.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дети не должны перебегать через круг. Во время бега не разрешается задевать руками детей, стоящих в круге. Стоящие игроки не должны задерживать бегущих. Играющие не должны поворачиваться в то время, когда водящий выбирает, кому положить платок.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больше детей примут участие в этой игре, тем шире будет круг, а это значит, что надо больше приложить усилий, чтобы занять свободное место. Дети в круге стоят друг от друга на расстоянии шага.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Мячик вверх!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водящий идет в его середину и бросает мяч со словами «Мячик вверх!» Играющие в это время должны как можно дальше отбежать от центра круга. Водящий ловит мяч и, поймав, кричит: «Стой!» Все должны остановиться, а водящий, не сходя с места, бросает мяч в того, кто стоит ближе всех к нему. Тот, в кого попали, становится водящим. Если же водящий промахнулся, то он снова водит, и игра начинается снова.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бросает мяч как можно выше и только после слов «Мячик вверх!», ему разрешается ловить мяч с одного отскока от земли. Если кто-то из играющих после слов «Стой!», продолжал двигаться, он должен сделать три шага в сторону водящего. Убегая от него, дети не должны прятаться за постройки и деревья.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встают в круг близко друг к другу. Место водящего в центре круга лучше очертить небольшим кружком. Дети в игре должны быть очень внимательны, быстро реагировать на команды.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Листочки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игры — рассматривание осенних листочков. Каждый ребенок находит себе листок, показывает и называет, какой лист, с какого дерева, какого цвета.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о том, что когда дует ветер, листья медленно летят, кружатся, так как они легкие. Когда ветер затихает, медленно опускаются на землю.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зайчик</w:t>
      </w:r>
    </w:p>
    <w:p w:rsid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держит в руках маленькое зеркальце и говорит детям, что к ним пришел в гости солнечный зайчик. Он прыгает в разных направлениях: вверх, вниз, вбок... Предлагает поиграть с ним.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что найдешь?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всей площадке воспитатель расставляет предметы, например, шкафчик для одежды, коробку для игрушек, ящик для инструментов и т.д. и предлагает все разбросанные предметы (картинки) убрать на места.</w:t>
      </w:r>
    </w:p>
    <w:p w:rsidR="00337ED1" w:rsidRPr="00337ED1" w:rsidRDefault="00337ED1" w:rsidP="00337ED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вещи разложены, проверить, правильно ли, если нет, то всем вместе подумать, как нужно сделать.</w:t>
      </w:r>
    </w:p>
    <w:p w:rsidR="00F36107" w:rsidRDefault="00F36107"/>
    <w:sectPr w:rsidR="00F36107" w:rsidSect="00F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E7" w:rsidRDefault="00813CE7" w:rsidP="00337ED1">
      <w:pPr>
        <w:spacing w:after="0" w:line="240" w:lineRule="auto"/>
      </w:pPr>
      <w:r>
        <w:separator/>
      </w:r>
    </w:p>
  </w:endnote>
  <w:endnote w:type="continuationSeparator" w:id="1">
    <w:p w:rsidR="00813CE7" w:rsidRDefault="00813CE7" w:rsidP="0033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E7" w:rsidRDefault="00813CE7" w:rsidP="00337ED1">
      <w:pPr>
        <w:spacing w:after="0" w:line="240" w:lineRule="auto"/>
      </w:pPr>
      <w:r>
        <w:separator/>
      </w:r>
    </w:p>
  </w:footnote>
  <w:footnote w:type="continuationSeparator" w:id="1">
    <w:p w:rsidR="00813CE7" w:rsidRDefault="00813CE7" w:rsidP="0033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ED1"/>
    <w:rsid w:val="00337ED1"/>
    <w:rsid w:val="00690357"/>
    <w:rsid w:val="00813CE7"/>
    <w:rsid w:val="00F36107"/>
    <w:rsid w:val="00F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7"/>
  </w:style>
  <w:style w:type="paragraph" w:styleId="2">
    <w:name w:val="heading 2"/>
    <w:basedOn w:val="a"/>
    <w:link w:val="20"/>
    <w:uiPriority w:val="9"/>
    <w:qFormat/>
    <w:rsid w:val="0033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90357"/>
    <w:pPr>
      <w:shd w:val="clear" w:color="auto" w:fill="FFFFFF"/>
      <w:spacing w:before="0" w:after="0"/>
      <w:ind w:left="-709"/>
      <w:jc w:val="both"/>
      <w:textAlignment w:val="baseline"/>
    </w:pPr>
    <w:rPr>
      <w:rFonts w:eastAsia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0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357"/>
    <w:rPr>
      <w:color w:val="0000FF"/>
      <w:u w:val="single"/>
    </w:rPr>
  </w:style>
  <w:style w:type="character" w:styleId="a5">
    <w:name w:val="Emphasis"/>
    <w:basedOn w:val="a0"/>
    <w:uiPriority w:val="20"/>
    <w:qFormat/>
    <w:rsid w:val="00690357"/>
    <w:rPr>
      <w:i/>
      <w:iCs/>
    </w:rPr>
  </w:style>
  <w:style w:type="character" w:customStyle="1" w:styleId="apple-converted-space">
    <w:name w:val="apple-converted-space"/>
    <w:basedOn w:val="a0"/>
    <w:rsid w:val="00690357"/>
  </w:style>
  <w:style w:type="paragraph" w:styleId="a6">
    <w:name w:val="header"/>
    <w:basedOn w:val="a"/>
    <w:link w:val="a7"/>
    <w:uiPriority w:val="99"/>
    <w:semiHidden/>
    <w:unhideWhenUsed/>
    <w:rsid w:val="0033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ED1"/>
  </w:style>
  <w:style w:type="paragraph" w:styleId="a8">
    <w:name w:val="footer"/>
    <w:basedOn w:val="a"/>
    <w:link w:val="a9"/>
    <w:uiPriority w:val="99"/>
    <w:semiHidden/>
    <w:unhideWhenUsed/>
    <w:rsid w:val="0033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ED1"/>
  </w:style>
  <w:style w:type="character" w:customStyle="1" w:styleId="20">
    <w:name w:val="Заголовок 2 Знак"/>
    <w:basedOn w:val="a0"/>
    <w:link w:val="2"/>
    <w:uiPriority w:val="9"/>
    <w:rsid w:val="00337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337E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3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2017-02-28T17:39:00Z</dcterms:created>
  <dcterms:modified xsi:type="dcterms:W3CDTF">2017-02-28T17:43:00Z</dcterms:modified>
</cp:coreProperties>
</file>